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Drone Surveying named Digital Consultancy of the Year at the Digital Construction Awards 2026</w:t>
      </w:r>
    </w:p>
    <w:p w:rsidR="00000000" w:rsidDel="00000000" w:rsidP="00000000" w:rsidRDefault="00000000" w:rsidRPr="00000000" w14:paraId="00000002">
      <w:pPr>
        <w:rPr/>
      </w:pPr>
      <w:r w:rsidDel="00000000" w:rsidR="00000000" w:rsidRPr="00000000">
        <w:rPr>
          <w:rtl w:val="0"/>
        </w:rPr>
        <w:t xml:space="preserve">Drone Surveying has been named </w:t>
      </w:r>
      <w:r w:rsidDel="00000000" w:rsidR="00000000" w:rsidRPr="00000000">
        <w:rPr>
          <w:b w:val="1"/>
          <w:bCs w:val="1"/>
          <w:rtl w:val="0"/>
        </w:rPr>
        <w:t xml:space="preserve">Digital Consultancy of the Year</w:t>
      </w:r>
      <w:r w:rsidDel="00000000" w:rsidR="00000000" w:rsidRPr="00000000">
        <w:rPr>
          <w:rtl w:val="0"/>
        </w:rPr>
        <w:t xml:space="preserve"> at the </w:t>
      </w:r>
      <w:r w:rsidDel="00000000" w:rsidR="00000000" w:rsidRPr="00000000">
        <w:rPr>
          <w:b w:val="1"/>
          <w:bCs w:val="1"/>
          <w:rtl w:val="0"/>
        </w:rPr>
        <w:t xml:space="preserve">Digital Construction Awards 2026</w:t>
      </w:r>
      <w:r w:rsidDel="00000000" w:rsidR="00000000" w:rsidRPr="00000000">
        <w:rPr>
          <w:rtl w:val="0"/>
        </w:rPr>
        <w:t xml:space="preserve">, recognising its work supporting housebuilders and construction teams across the UK.</w:t>
        <w:br w:type="textWrapping"/>
        <w:br w:type="textWrapping"/>
        <w:t xml:space="preserve">The award was announced in London on 18 March and reflects the growing role of digital consultancy in improving decision-making on live construction projects.</w:t>
        <w:br w:type="textWrapping"/>
        <w:br w:type="textWrapping"/>
        <w:t xml:space="preserve">Drone Surveying works with a number of the UK’s leading housebuilders and developers, providing high-accuracy site data and practical digital workflows that support better visibility and control across active sites. Its work focuses in particular on earthworks, materials management and project monitoring, supporting a value engineering approach that helps teams reduce waste, improve planning and maintain tighter control over cost.</w:t>
        <w:br w:type="textWrapping"/>
        <w:br w:type="textWrapping"/>
        <w:t xml:space="preserve">Rather than focusing on data capture alone, the business has developed structured workflows that ensure information is processed, checked and presented in a way that can be used by site, commercial and management teams alike. This allows projects to move forward with clearer insight and reduced uncertainty.</w:t>
      </w:r>
    </w:p>
    <w:p w:rsidR="00000000" w:rsidDel="00000000" w:rsidP="00000000" w:rsidRDefault="00000000" w:rsidRPr="00000000" w14:paraId="00000003">
      <w:pPr>
        <w:rPr>
          <w:i w:val="1"/>
          <w:iCs w:val="1"/>
        </w:rPr>
      </w:pPr>
      <w:r w:rsidDel="00000000" w:rsidR="00000000" w:rsidRPr="00000000">
        <w:rPr>
          <w:rtl w:val="0"/>
        </w:rPr>
        <w:t xml:space="preserve">Judges highlighted</w:t>
      </w:r>
      <w:r w:rsidDel="00000000" w:rsidR="00000000" w:rsidRPr="00000000">
        <w:rPr>
          <w:i w:val="1"/>
          <w:iCs w:val="1"/>
          <w:rtl w:val="0"/>
        </w:rPr>
        <w:t xml:space="preserve"> “Clear problem identification and solution development with excellent outcomes backed up by glowing client testimonials.”</w:t>
      </w:r>
    </w:p>
    <w:p w:rsidR="00000000" w:rsidDel="00000000" w:rsidP="00000000" w:rsidRDefault="00000000" w:rsidRPr="00000000" w14:paraId="00000004">
      <w:pPr>
        <w:rPr>
          <w:b w:val="1"/>
          <w:bCs w:val="1"/>
        </w:rPr>
      </w:pPr>
      <w:r w:rsidDel="00000000" w:rsidR="00000000" w:rsidRPr="00000000">
        <w:rPr>
          <w:rtl w:val="0"/>
        </w:rPr>
        <w:t xml:space="preserve">Jim Morris, Managing Director for Drone Surveying said:</w:t>
        <w:br w:type="textWrapping"/>
        <w:br w:type="textWrapping"/>
      </w:r>
      <w:r w:rsidDel="00000000" w:rsidR="00000000" w:rsidRPr="00000000">
        <w:rPr>
          <w:i w:val="1"/>
          <w:iCs w:val="1"/>
          <w:rtl w:val="0"/>
        </w:rPr>
        <w:t xml:space="preserve">“We are pleased to have been named Digital Consultancy of the Year. It is a strong reflection of the work our team delivers across a wide range of projects.</w:t>
        <w:br w:type="textWrapping"/>
        <w:br w:type="textWrapping"/>
        <w:t xml:space="preserve">Our focus has always been on making site data genuinely useful. That means providing information that is accurate, clearly presented and relevant to the teams making decisions on site.</w:t>
        <w:br w:type="textWrapping"/>
        <w:br w:type="textWrapping"/>
        <w:t xml:space="preserve">This recognition is a credit to the people behind the work, from data capture through to processing and client support. It also reflects the trust our clients place in us and the way they continue to adopt better ways of working.”</w:t>
      </w:r>
      <w:r w:rsidDel="00000000" w:rsidR="00000000" w:rsidRPr="00000000">
        <w:rPr>
          <w:rtl w:val="0"/>
        </w:rPr>
        <w:br w:type="textWrapping"/>
        <w:br w:type="textWrapping"/>
        <w:t xml:space="preserve">The Digital Consultancy of the Year category included Laminar Projects, Limes Consultancy, Majenta Solutions, Teecom and WiiGroup. The award recognises organisations that demonstrate clear value through the use of digital tools and consultancy within the built environment.</w:t>
        <w:br w:type="textWrapping"/>
        <w:br w:type="textWrapping"/>
        <w:t xml:space="preserve">Drone Surveying continues to support projects across the UK, working with major housebuilders including Taylor Wimpey, Barratt Developments, Redrow, Bellway, Vistry Group and Crest Nicholson.</w:t>
        <w:br w:type="textWrapping"/>
        <w:br w:type="textWrapping"/>
      </w: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Notes to Editors</w:t>
        <w:br w:type="textWrapping"/>
      </w:r>
      <w:r w:rsidDel="00000000" w:rsidR="00000000" w:rsidRPr="00000000">
        <w:rPr>
          <w:rtl w:val="0"/>
        </w:rPr>
        <w:br w:type="textWrapping"/>
      </w:r>
      <w:r w:rsidDel="00000000" w:rsidR="00000000" w:rsidRPr="00000000">
        <w:rPr>
          <w:b w:val="1"/>
          <w:bCs w:val="1"/>
          <w:rtl w:val="0"/>
        </w:rPr>
        <w:t xml:space="preserve">Drone Surveying is a UK-based digital consultancy supporting housebuilders, developers and construction professionals. The company provides high-accuracy site data from drone surveys to support planning, delivery and commercial decision-making across live projects.</w:t>
        <w:br w:type="textWrapping"/>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